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8E" w:rsidRDefault="0034024A" w:rsidP="00660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Členovia F</w:t>
      </w:r>
      <w:r w:rsidR="00606D7F" w:rsidRPr="00187A85">
        <w:rPr>
          <w:b/>
          <w:sz w:val="32"/>
          <w:szCs w:val="32"/>
        </w:rPr>
        <w:t xml:space="preserve">akultnej rady kvality </w:t>
      </w:r>
    </w:p>
    <w:p w:rsidR="00606D7F" w:rsidRPr="00187A85" w:rsidRDefault="00606D7F" w:rsidP="00660432">
      <w:pPr>
        <w:jc w:val="center"/>
        <w:rPr>
          <w:b/>
          <w:sz w:val="32"/>
          <w:szCs w:val="32"/>
        </w:rPr>
      </w:pPr>
      <w:r w:rsidRPr="00187A85">
        <w:rPr>
          <w:b/>
          <w:sz w:val="32"/>
          <w:szCs w:val="32"/>
        </w:rPr>
        <w:t>FEŠRR</w:t>
      </w:r>
      <w:r w:rsidR="00740C43">
        <w:rPr>
          <w:b/>
          <w:sz w:val="32"/>
          <w:szCs w:val="32"/>
        </w:rPr>
        <w:t xml:space="preserve"> </w:t>
      </w:r>
      <w:r w:rsidR="003C5E8E">
        <w:rPr>
          <w:b/>
          <w:sz w:val="32"/>
          <w:szCs w:val="32"/>
        </w:rPr>
        <w:t>SPU v Nitre</w:t>
      </w:r>
    </w:p>
    <w:p w:rsidR="00F77D04" w:rsidRDefault="00F77D04" w:rsidP="0066043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63D44" w:rsidTr="003C5E8E">
        <w:trPr>
          <w:trHeight w:val="308"/>
        </w:trPr>
        <w:tc>
          <w:tcPr>
            <w:tcW w:w="3794" w:type="dxa"/>
          </w:tcPr>
          <w:p w:rsidR="00063D44" w:rsidRPr="00063D44" w:rsidRDefault="00063D44" w:rsidP="00063D44">
            <w:pPr>
              <w:rPr>
                <w:b/>
              </w:rPr>
            </w:pPr>
            <w:r w:rsidRPr="00063D44">
              <w:rPr>
                <w:b/>
              </w:rPr>
              <w:t xml:space="preserve">Predseda: </w:t>
            </w:r>
          </w:p>
          <w:p w:rsidR="00063D44" w:rsidRDefault="00063D44" w:rsidP="00063D44"/>
        </w:tc>
        <w:tc>
          <w:tcPr>
            <w:tcW w:w="5418" w:type="dxa"/>
          </w:tcPr>
          <w:p w:rsidR="00063D44" w:rsidRDefault="00063D44" w:rsidP="00F77D04"/>
          <w:p w:rsidR="00063D44" w:rsidRDefault="00063D44" w:rsidP="00F77D04"/>
        </w:tc>
      </w:tr>
      <w:tr w:rsidR="00F77D04" w:rsidTr="003C5E8E">
        <w:tc>
          <w:tcPr>
            <w:tcW w:w="3794" w:type="dxa"/>
          </w:tcPr>
          <w:p w:rsidR="003C5E8E" w:rsidRDefault="003C5E8E" w:rsidP="00F77D04">
            <w:r w:rsidRPr="003C5E8E">
              <w:t xml:space="preserve">Ing. Žaneta </w:t>
            </w:r>
            <w:proofErr w:type="spellStart"/>
            <w:r w:rsidRPr="003C5E8E">
              <w:t>Pauková</w:t>
            </w:r>
            <w:proofErr w:type="spellEnd"/>
            <w:r w:rsidRPr="003C5E8E">
              <w:t xml:space="preserve">, </w:t>
            </w:r>
            <w:r w:rsidR="00F77D04" w:rsidRPr="003C5E8E">
              <w:t>PhD.</w:t>
            </w:r>
            <w:r w:rsidR="00F77D04" w:rsidRPr="003C5E8E">
              <w:tab/>
            </w:r>
            <w:r w:rsidR="00F77D04" w:rsidRPr="003C5E8E">
              <w:tab/>
            </w:r>
          </w:p>
          <w:p w:rsidR="00F77D04" w:rsidRPr="003C5E8E" w:rsidRDefault="00F77D04" w:rsidP="00F77D04">
            <w:r w:rsidRPr="003C5E8E">
              <w:t xml:space="preserve"> </w:t>
            </w:r>
          </w:p>
        </w:tc>
        <w:tc>
          <w:tcPr>
            <w:tcW w:w="5418" w:type="dxa"/>
          </w:tcPr>
          <w:p w:rsidR="00F77D04" w:rsidRDefault="00F77D04" w:rsidP="003C5E8E">
            <w:r>
              <w:t>predsedníčka FRK, prodekanka pre výchov</w:t>
            </w:r>
            <w:r w:rsidR="003C5E8E">
              <w:t>u a vzdelávanie</w:t>
            </w:r>
          </w:p>
        </w:tc>
      </w:tr>
      <w:tr w:rsidR="00F77D04" w:rsidTr="003C5E8E">
        <w:tc>
          <w:tcPr>
            <w:tcW w:w="3794" w:type="dxa"/>
          </w:tcPr>
          <w:p w:rsidR="003C5E8E" w:rsidRDefault="003C5E8E" w:rsidP="00B15530">
            <w:pPr>
              <w:rPr>
                <w:b/>
              </w:rPr>
            </w:pPr>
          </w:p>
          <w:p w:rsidR="00F77D04" w:rsidRDefault="00F77D04" w:rsidP="00B15530">
            <w:pPr>
              <w:rPr>
                <w:b/>
              </w:rPr>
            </w:pPr>
            <w:r w:rsidRPr="00063D44">
              <w:rPr>
                <w:b/>
              </w:rPr>
              <w:t xml:space="preserve">Členovia: </w:t>
            </w:r>
          </w:p>
          <w:p w:rsidR="00F77D04" w:rsidRPr="00063D44" w:rsidRDefault="00F77D04" w:rsidP="00B15530">
            <w:pPr>
              <w:rPr>
                <w:b/>
              </w:rPr>
            </w:pPr>
          </w:p>
        </w:tc>
        <w:tc>
          <w:tcPr>
            <w:tcW w:w="5418" w:type="dxa"/>
          </w:tcPr>
          <w:p w:rsidR="00F77D04" w:rsidRDefault="00F77D04" w:rsidP="00B15530"/>
        </w:tc>
      </w:tr>
      <w:tr w:rsidR="00F77D04" w:rsidTr="003C5E8E">
        <w:tc>
          <w:tcPr>
            <w:tcW w:w="3794" w:type="dxa"/>
          </w:tcPr>
          <w:p w:rsidR="00F77D04" w:rsidRDefault="00F77D04" w:rsidP="00063D44">
            <w:r>
              <w:t xml:space="preserve">doc. Ing. Oľga </w:t>
            </w:r>
            <w:proofErr w:type="spellStart"/>
            <w:r>
              <w:t>Roháčiková</w:t>
            </w:r>
            <w:proofErr w:type="spellEnd"/>
            <w:r>
              <w:t>, PhD.</w:t>
            </w:r>
          </w:p>
        </w:tc>
        <w:tc>
          <w:tcPr>
            <w:tcW w:w="5418" w:type="dxa"/>
          </w:tcPr>
          <w:p w:rsidR="00F77D04" w:rsidRDefault="00F77D04" w:rsidP="00F77D04">
            <w:r>
              <w:t>dekanka FEŠRR SPU v Nitre</w:t>
            </w:r>
          </w:p>
          <w:p w:rsidR="00F77D04" w:rsidRDefault="00F77D04" w:rsidP="00F77D04"/>
        </w:tc>
      </w:tr>
      <w:tr w:rsidR="00F77D04" w:rsidTr="003C5E8E">
        <w:tc>
          <w:tcPr>
            <w:tcW w:w="3794" w:type="dxa"/>
          </w:tcPr>
          <w:p w:rsidR="00F77D04" w:rsidRDefault="00F77D04" w:rsidP="00063D44">
            <w:r>
              <w:t xml:space="preserve">prof. </w:t>
            </w:r>
            <w:r w:rsidR="008B3275">
              <w:t xml:space="preserve">JUDr. Eleonóra </w:t>
            </w:r>
            <w:proofErr w:type="spellStart"/>
            <w:r w:rsidR="008B3275">
              <w:t>Marišová</w:t>
            </w:r>
            <w:proofErr w:type="spellEnd"/>
            <w:r>
              <w:t>, PhD.</w:t>
            </w:r>
            <w:r>
              <w:tab/>
            </w:r>
          </w:p>
        </w:tc>
        <w:tc>
          <w:tcPr>
            <w:tcW w:w="5418" w:type="dxa"/>
          </w:tcPr>
          <w:p w:rsidR="00F77D04" w:rsidRDefault="008B3275" w:rsidP="00F77D04">
            <w:r>
              <w:t>g</w:t>
            </w:r>
            <w:r w:rsidR="00F77D04">
              <w:t>arant</w:t>
            </w:r>
            <w:r>
              <w:t xml:space="preserve"> ŠP r</w:t>
            </w:r>
            <w:r w:rsidR="00F77D04">
              <w:t>ozvoj</w:t>
            </w:r>
            <w:r>
              <w:t xml:space="preserve"> vidieka a vidieckeho turizmu  II</w:t>
            </w:r>
            <w:r w:rsidR="00F77D04">
              <w:t>.</w:t>
            </w:r>
            <w:r>
              <w:t xml:space="preserve"> </w:t>
            </w:r>
            <w:r w:rsidR="00F77D04">
              <w:t>stupeň štúdia</w:t>
            </w:r>
          </w:p>
        </w:tc>
      </w:tr>
      <w:tr w:rsidR="00450D13" w:rsidTr="003C5E8E">
        <w:tc>
          <w:tcPr>
            <w:tcW w:w="3794" w:type="dxa"/>
          </w:tcPr>
          <w:p w:rsidR="00450D13" w:rsidRDefault="00450D13" w:rsidP="00450D13">
            <w:r>
              <w:t xml:space="preserve">prof. Ing. Ján </w:t>
            </w:r>
            <w:proofErr w:type="spellStart"/>
            <w:r>
              <w:t>Gaduš</w:t>
            </w:r>
            <w:proofErr w:type="spellEnd"/>
            <w:r>
              <w:t>, PhD.</w:t>
            </w:r>
          </w:p>
        </w:tc>
        <w:tc>
          <w:tcPr>
            <w:tcW w:w="5418" w:type="dxa"/>
          </w:tcPr>
          <w:p w:rsidR="00450D13" w:rsidRDefault="00450D13" w:rsidP="00450D13">
            <w:r>
              <w:t>fakultný koordinátor pre hodnotenie kvality vzdelávania, garant ŠP environmentálny manažment II. stupeň štúdia</w:t>
            </w:r>
          </w:p>
        </w:tc>
      </w:tr>
      <w:tr w:rsidR="00450D13" w:rsidTr="003C5E8E">
        <w:tc>
          <w:tcPr>
            <w:tcW w:w="3794" w:type="dxa"/>
          </w:tcPr>
          <w:p w:rsidR="00450D13" w:rsidRDefault="00450D13" w:rsidP="00450D13">
            <w:r>
              <w:t>prof. Ing. Pavol Schwarcz, PhD.</w:t>
            </w:r>
          </w:p>
        </w:tc>
        <w:tc>
          <w:tcPr>
            <w:tcW w:w="5418" w:type="dxa"/>
          </w:tcPr>
          <w:p w:rsidR="00450D13" w:rsidRPr="00F77D04" w:rsidRDefault="00450D13" w:rsidP="00450D13">
            <w:r w:rsidRPr="00F77D04">
              <w:t>prodekan pre vedeckovýskumnú činnosť a výchovu doktorandov</w:t>
            </w:r>
            <w:r>
              <w:t>, garant ŠP regionálny rozvoj a politiky EÚ II. stupeň štúdia</w:t>
            </w:r>
          </w:p>
        </w:tc>
        <w:bookmarkStart w:id="0" w:name="_GoBack"/>
        <w:bookmarkEnd w:id="0"/>
      </w:tr>
      <w:tr w:rsidR="00450D13" w:rsidTr="003C5E8E">
        <w:tc>
          <w:tcPr>
            <w:tcW w:w="3794" w:type="dxa"/>
          </w:tcPr>
          <w:p w:rsidR="00450D13" w:rsidRDefault="00450D13" w:rsidP="00450D13">
            <w:r>
              <w:t xml:space="preserve">prof. Ing. Alexander Fehér, PhD. </w:t>
            </w:r>
          </w:p>
          <w:p w:rsidR="003C5E8E" w:rsidRDefault="003C5E8E" w:rsidP="00450D13"/>
        </w:tc>
        <w:tc>
          <w:tcPr>
            <w:tcW w:w="5418" w:type="dxa"/>
          </w:tcPr>
          <w:p w:rsidR="00450D13" w:rsidRPr="00F77D04" w:rsidRDefault="00450D13" w:rsidP="00450D13">
            <w:r>
              <w:t>garan</w:t>
            </w:r>
            <w:r w:rsidR="007F7CB8">
              <w:t>t ŠP e</w:t>
            </w:r>
            <w:r>
              <w:t>nvironmentálny manažment I. stupeň štúdia</w:t>
            </w:r>
          </w:p>
        </w:tc>
      </w:tr>
      <w:tr w:rsidR="003B2EFF" w:rsidTr="003C5E8E">
        <w:tc>
          <w:tcPr>
            <w:tcW w:w="3794" w:type="dxa"/>
          </w:tcPr>
          <w:p w:rsidR="003B2EFF" w:rsidRDefault="003B2EFF" w:rsidP="003B2EFF">
            <w:r>
              <w:t>doc. Ing. Ivan Takáč, PhD.</w:t>
            </w:r>
          </w:p>
        </w:tc>
        <w:tc>
          <w:tcPr>
            <w:tcW w:w="5418" w:type="dxa"/>
          </w:tcPr>
          <w:p w:rsidR="003B2EFF" w:rsidRDefault="003B2EFF" w:rsidP="003B2EFF">
            <w:r>
              <w:t>g</w:t>
            </w:r>
            <w:r w:rsidR="007F7CB8">
              <w:t>arant ŠP r</w:t>
            </w:r>
            <w:r>
              <w:t xml:space="preserve">egionálny rozvoj a politiky EÚ I. stupeň štúdia </w:t>
            </w:r>
            <w:r>
              <w:tab/>
            </w:r>
          </w:p>
        </w:tc>
      </w:tr>
      <w:tr w:rsidR="003B2EFF" w:rsidTr="003C5E8E">
        <w:trPr>
          <w:trHeight w:val="490"/>
        </w:trPr>
        <w:tc>
          <w:tcPr>
            <w:tcW w:w="3794" w:type="dxa"/>
          </w:tcPr>
          <w:p w:rsidR="003B2EFF" w:rsidRDefault="003B2EFF" w:rsidP="003B2EFF">
            <w:r>
              <w:t xml:space="preserve">doc. Ing. Jana </w:t>
            </w:r>
            <w:proofErr w:type="spellStart"/>
            <w:r>
              <w:t>Jarábková</w:t>
            </w:r>
            <w:proofErr w:type="spellEnd"/>
            <w:r>
              <w:t xml:space="preserve">, PhD. </w:t>
            </w:r>
          </w:p>
        </w:tc>
        <w:tc>
          <w:tcPr>
            <w:tcW w:w="5418" w:type="dxa"/>
          </w:tcPr>
          <w:p w:rsidR="003B2EFF" w:rsidRDefault="007F7CB8" w:rsidP="003B2EFF">
            <w:r>
              <w:t>garant ŠP r</w:t>
            </w:r>
            <w:r w:rsidR="003B2EFF">
              <w:t>ozvoj vidieka a vidieckeho turizmu I. stupeň štúdia</w:t>
            </w:r>
          </w:p>
        </w:tc>
      </w:tr>
      <w:tr w:rsidR="003B2EFF" w:rsidTr="003C5E8E">
        <w:trPr>
          <w:trHeight w:val="309"/>
        </w:trPr>
        <w:tc>
          <w:tcPr>
            <w:tcW w:w="3794" w:type="dxa"/>
          </w:tcPr>
          <w:p w:rsidR="003B2EFF" w:rsidRDefault="003B2EFF" w:rsidP="003B2EFF">
            <w:r>
              <w:t>Ing. Maroš Valach, PhD.</w:t>
            </w:r>
          </w:p>
          <w:p w:rsidR="00E537C1" w:rsidRDefault="00E537C1" w:rsidP="003B2EFF"/>
        </w:tc>
        <w:tc>
          <w:tcPr>
            <w:tcW w:w="5418" w:type="dxa"/>
          </w:tcPr>
          <w:p w:rsidR="003B2EFF" w:rsidRDefault="003B2EFF" w:rsidP="003B2EFF">
            <w:r>
              <w:t>prodekan pre rozvoj</w:t>
            </w:r>
          </w:p>
        </w:tc>
      </w:tr>
      <w:tr w:rsidR="003B2EFF" w:rsidTr="003C5E8E">
        <w:tc>
          <w:tcPr>
            <w:tcW w:w="3794" w:type="dxa"/>
          </w:tcPr>
          <w:p w:rsidR="003B2EFF" w:rsidRPr="0027492D" w:rsidRDefault="003B2EFF" w:rsidP="003B2EFF">
            <w:pPr>
              <w:pStyle w:val="xmsonormal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27492D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Mgr. Mária </w:t>
            </w:r>
            <w:proofErr w:type="spellStart"/>
            <w:r w:rsidRPr="0027492D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Nemkyová</w:t>
            </w:r>
            <w:proofErr w:type="spellEnd"/>
          </w:p>
          <w:p w:rsidR="003B2EFF" w:rsidRDefault="003B2EFF" w:rsidP="003B2EFF"/>
        </w:tc>
        <w:tc>
          <w:tcPr>
            <w:tcW w:w="5418" w:type="dxa"/>
          </w:tcPr>
          <w:p w:rsidR="003B2EFF" w:rsidRDefault="003B2EFF" w:rsidP="003B2EFF">
            <w:r>
              <w:t>odborník z</w:t>
            </w:r>
            <w:r w:rsidR="00C32F05">
              <w:t> </w:t>
            </w:r>
            <w:r>
              <w:t>praxe</w:t>
            </w:r>
            <w:r w:rsidR="00C32F05">
              <w:t xml:space="preserve"> ÚPSVaR Nitra</w:t>
            </w:r>
          </w:p>
        </w:tc>
      </w:tr>
      <w:tr w:rsidR="003B2EFF" w:rsidTr="003C5E8E">
        <w:tc>
          <w:tcPr>
            <w:tcW w:w="3794" w:type="dxa"/>
          </w:tcPr>
          <w:p w:rsidR="003B2EFF" w:rsidRDefault="003B2EFF" w:rsidP="003B2EFF">
            <w:r>
              <w:t xml:space="preserve">Mgr. Peter </w:t>
            </w:r>
            <w:proofErr w:type="spellStart"/>
            <w:r>
              <w:t>Moritz</w:t>
            </w:r>
            <w:proofErr w:type="spellEnd"/>
          </w:p>
          <w:p w:rsidR="003B2EFF" w:rsidRDefault="003B2EFF" w:rsidP="003B2EFF"/>
        </w:tc>
        <w:tc>
          <w:tcPr>
            <w:tcW w:w="5418" w:type="dxa"/>
          </w:tcPr>
          <w:p w:rsidR="003B2EFF" w:rsidRDefault="00D83BFC" w:rsidP="003B2EFF">
            <w:r>
              <w:t>š</w:t>
            </w:r>
            <w:r w:rsidR="003B2EFF">
              <w:t xml:space="preserve">tudent </w:t>
            </w:r>
            <w:r w:rsidR="003C5E8E">
              <w:t>–</w:t>
            </w:r>
            <w:r w:rsidR="003B2EFF">
              <w:t xml:space="preserve"> doktorand</w:t>
            </w:r>
            <w:r w:rsidR="003C5E8E">
              <w:t xml:space="preserve"> </w:t>
            </w:r>
            <w:proofErr w:type="spellStart"/>
            <w:r w:rsidR="003C5E8E">
              <w:t>ÚRaRV</w:t>
            </w:r>
            <w:proofErr w:type="spellEnd"/>
          </w:p>
        </w:tc>
      </w:tr>
    </w:tbl>
    <w:p w:rsidR="00660432" w:rsidRDefault="00660432" w:rsidP="00660432">
      <w:pPr>
        <w:jc w:val="center"/>
      </w:pPr>
    </w:p>
    <w:p w:rsidR="00660432" w:rsidRDefault="00252156" w:rsidP="001C3475">
      <w:pPr>
        <w:spacing w:line="480" w:lineRule="auto"/>
      </w:pPr>
      <w:r w:rsidRPr="0034024A">
        <w:rPr>
          <w:b/>
          <w:bCs/>
          <w:sz w:val="24"/>
          <w:szCs w:val="24"/>
        </w:rPr>
        <w:tab/>
      </w:r>
      <w:r w:rsidRPr="0034024A">
        <w:rPr>
          <w:b/>
          <w:bCs/>
          <w:sz w:val="24"/>
          <w:szCs w:val="24"/>
        </w:rPr>
        <w:tab/>
      </w:r>
      <w:r>
        <w:rPr>
          <w:bCs/>
          <w:sz w:val="27"/>
          <w:szCs w:val="27"/>
        </w:rPr>
        <w:tab/>
      </w:r>
    </w:p>
    <w:p w:rsidR="00660432" w:rsidRDefault="00660432" w:rsidP="00660432"/>
    <w:p w:rsidR="00660432" w:rsidRDefault="00660432" w:rsidP="00660432"/>
    <w:p w:rsidR="00660432" w:rsidRDefault="00660432" w:rsidP="00660432"/>
    <w:p w:rsidR="00660432" w:rsidRDefault="00660432" w:rsidP="00660432"/>
    <w:sectPr w:rsidR="00660432" w:rsidSect="00DE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7F"/>
    <w:rsid w:val="000066F2"/>
    <w:rsid w:val="00053D43"/>
    <w:rsid w:val="00063D44"/>
    <w:rsid w:val="000F5E55"/>
    <w:rsid w:val="00187A85"/>
    <w:rsid w:val="001C3475"/>
    <w:rsid w:val="002332E3"/>
    <w:rsid w:val="00246018"/>
    <w:rsid w:val="00252156"/>
    <w:rsid w:val="0027492D"/>
    <w:rsid w:val="0034024A"/>
    <w:rsid w:val="00390243"/>
    <w:rsid w:val="003B2EFF"/>
    <w:rsid w:val="003C5E8E"/>
    <w:rsid w:val="003D50DE"/>
    <w:rsid w:val="0042476B"/>
    <w:rsid w:val="00450D13"/>
    <w:rsid w:val="00455507"/>
    <w:rsid w:val="00606D7F"/>
    <w:rsid w:val="00660432"/>
    <w:rsid w:val="00740C43"/>
    <w:rsid w:val="007F7CB8"/>
    <w:rsid w:val="008333F7"/>
    <w:rsid w:val="00873BCE"/>
    <w:rsid w:val="008B3275"/>
    <w:rsid w:val="00923BF2"/>
    <w:rsid w:val="009D0CEA"/>
    <w:rsid w:val="00A37A32"/>
    <w:rsid w:val="00B4550D"/>
    <w:rsid w:val="00C32F05"/>
    <w:rsid w:val="00CF1925"/>
    <w:rsid w:val="00D83BFC"/>
    <w:rsid w:val="00DE2340"/>
    <w:rsid w:val="00E3047F"/>
    <w:rsid w:val="00E32AA3"/>
    <w:rsid w:val="00E3461C"/>
    <w:rsid w:val="00E537C1"/>
    <w:rsid w:val="00ED62EF"/>
    <w:rsid w:val="00F2565B"/>
    <w:rsid w:val="00F77D04"/>
    <w:rsid w:val="00FD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376E8-39E0-4701-BF3C-DACC3B13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3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63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lny"/>
    <w:rsid w:val="0027492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Žanka</cp:lastModifiedBy>
  <cp:revision>15</cp:revision>
  <cp:lastPrinted>2021-11-03T07:53:00Z</cp:lastPrinted>
  <dcterms:created xsi:type="dcterms:W3CDTF">2016-07-08T06:41:00Z</dcterms:created>
  <dcterms:modified xsi:type="dcterms:W3CDTF">2021-11-03T08:06:00Z</dcterms:modified>
</cp:coreProperties>
</file>