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E7" w:rsidRPr="003A3E66" w:rsidRDefault="00DC2FE7" w:rsidP="00DC2FE7">
      <w:pPr>
        <w:rPr>
          <w:b/>
          <w:color w:val="FF0000"/>
          <w:sz w:val="32"/>
          <w:szCs w:val="32"/>
        </w:rPr>
      </w:pPr>
      <w:r w:rsidRPr="003A3E66">
        <w:rPr>
          <w:b/>
          <w:color w:val="FF0000"/>
          <w:sz w:val="32"/>
          <w:szCs w:val="32"/>
        </w:rPr>
        <w:t xml:space="preserve">Návrh zoznamu študentov na vyplatenie motivačného štipendia za                             ak. r.2021/2022  z prostriedkov MŠVVaŠ SR </w:t>
      </w:r>
      <w:r w:rsidR="003A3E66" w:rsidRPr="003A3E66">
        <w:rPr>
          <w:b/>
          <w:color w:val="FF0000"/>
          <w:sz w:val="32"/>
          <w:szCs w:val="32"/>
        </w:rPr>
        <w:t>-</w:t>
      </w:r>
      <w:r w:rsidRPr="003A3E66">
        <w:rPr>
          <w:b/>
          <w:color w:val="FF0000"/>
          <w:sz w:val="32"/>
          <w:szCs w:val="32"/>
        </w:rPr>
        <w:t xml:space="preserve"> inžinierske štúdium</w:t>
      </w:r>
    </w:p>
    <w:p w:rsidR="00DC2FE7" w:rsidRDefault="00DC2FE7" w:rsidP="00DC2FE7">
      <w:pPr>
        <w:rPr>
          <w:b/>
          <w:color w:val="FF0000"/>
          <w:sz w:val="28"/>
          <w:szCs w:val="28"/>
        </w:rPr>
      </w:pPr>
    </w:p>
    <w:tbl>
      <w:tblPr>
        <w:tblpPr w:leftFromText="180" w:rightFromText="180" w:vertAnchor="page" w:horzAnchor="margin" w:tblpY="2566"/>
        <w:tblW w:w="5524" w:type="dxa"/>
        <w:tblLook w:val="04A0" w:firstRow="1" w:lastRow="0" w:firstColumn="1" w:lastColumn="0" w:noHBand="0" w:noVBand="1"/>
      </w:tblPr>
      <w:tblGrid>
        <w:gridCol w:w="562"/>
        <w:gridCol w:w="1560"/>
        <w:gridCol w:w="850"/>
        <w:gridCol w:w="1559"/>
        <w:gridCol w:w="993"/>
      </w:tblGrid>
      <w:tr w:rsidR="00DC2FE7" w:rsidRPr="00EE06B6" w:rsidTr="0082630B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C2FE7" w:rsidRPr="00EE06B6" w:rsidRDefault="00DC2FE7" w:rsidP="0082630B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bCs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C2FE7" w:rsidRPr="00EE06B6" w:rsidRDefault="00DC2FE7" w:rsidP="0082630B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bCs/>
                <w:sz w:val="28"/>
                <w:szCs w:val="28"/>
                <w:lang w:val="en-GB" w:eastAsia="en-GB"/>
              </w:rPr>
              <w:t>Program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C2FE7" w:rsidRPr="00EE06B6" w:rsidRDefault="00DC2FE7" w:rsidP="0082630B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  <w:lang w:val="en-GB" w:eastAsia="en-GB"/>
              </w:rPr>
            </w:pPr>
            <w:proofErr w:type="spellStart"/>
            <w:r w:rsidRPr="00EE06B6">
              <w:rPr>
                <w:rFonts w:ascii="Calibri" w:eastAsia="Times New Roman" w:hAnsi="Calibri" w:cs="Calibri"/>
                <w:bCs/>
                <w:sz w:val="28"/>
                <w:szCs w:val="28"/>
                <w:lang w:val="en-GB" w:eastAsia="en-GB"/>
              </w:rPr>
              <w:t>Roč</w:t>
            </w:r>
            <w:proofErr w:type="spellEnd"/>
            <w:r w:rsidRPr="00EE06B6">
              <w:rPr>
                <w:rFonts w:ascii="Calibri" w:eastAsia="Times New Roman" w:hAnsi="Calibri" w:cs="Calibri"/>
                <w:bCs/>
                <w:sz w:val="28"/>
                <w:szCs w:val="28"/>
                <w:lang w:val="en-GB" w:eastAsia="en-GB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C2FE7" w:rsidRPr="00EE06B6" w:rsidRDefault="00DC2FE7" w:rsidP="0082630B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bCs/>
                <w:sz w:val="28"/>
                <w:szCs w:val="28"/>
                <w:lang w:val="en-GB" w:eastAsia="en-GB"/>
              </w:rPr>
              <w:t>ID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noWrap/>
            <w:vAlign w:val="bottom"/>
            <w:hideMark/>
          </w:tcPr>
          <w:p w:rsidR="00DC2FE7" w:rsidRPr="00EE06B6" w:rsidRDefault="00DC2FE7" w:rsidP="0082630B">
            <w:pPr>
              <w:spacing w:after="0" w:line="240" w:lineRule="auto"/>
              <w:rPr>
                <w:rFonts w:ascii="Calibri" w:eastAsia="Times New Roman" w:hAnsi="Calibri" w:cs="Calibri"/>
                <w:bCs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bCs/>
                <w:sz w:val="28"/>
                <w:szCs w:val="28"/>
                <w:lang w:val="en-GB" w:eastAsia="en-GB"/>
              </w:rPr>
              <w:t xml:space="preserve">VŠP </w:t>
            </w:r>
          </w:p>
        </w:tc>
      </w:tr>
      <w:tr w:rsidR="00DC2FE7" w:rsidRPr="00EE06B6" w:rsidTr="00DC2FE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E7" w:rsidRPr="00EE06B6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</w:rPr>
              <w:t>I-RRP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</w:rPr>
              <w:t>71182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</w:rPr>
              <w:t>1.17</w:t>
            </w:r>
          </w:p>
        </w:tc>
      </w:tr>
      <w:tr w:rsidR="00DC2FE7" w:rsidRPr="00EE06B6" w:rsidTr="00DC2FE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E7" w:rsidRPr="00EE06B6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</w:rPr>
              <w:t>I-RRP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</w:rPr>
              <w:t>70920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</w:rPr>
              <w:t>1.38</w:t>
            </w:r>
          </w:p>
        </w:tc>
      </w:tr>
      <w:tr w:rsidR="00DC2FE7" w:rsidRPr="00EE06B6" w:rsidTr="00DC2FE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E7" w:rsidRPr="00EE06B6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</w:rPr>
              <w:t>I-RRPS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</w:rPr>
              <w:t>72681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</w:rPr>
              <w:t>1.45</w:t>
            </w:r>
          </w:p>
        </w:tc>
      </w:tr>
      <w:tr w:rsidR="00DC2FE7" w:rsidRPr="00EE06B6" w:rsidTr="00DC2FE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E7" w:rsidRPr="00EE06B6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</w:rPr>
              <w:t>I-RRP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</w:rPr>
              <w:t>74662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</w:rPr>
              <w:t>1.46</w:t>
            </w:r>
          </w:p>
        </w:tc>
      </w:tr>
      <w:tr w:rsidR="00DC2FE7" w:rsidRPr="00EE06B6" w:rsidTr="00DC2FE7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E7" w:rsidRPr="00EE06B6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</w:rPr>
              <w:t>I-RRP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</w:rPr>
              <w:t>70917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</w:rPr>
              <w:t>1.48</w:t>
            </w:r>
          </w:p>
        </w:tc>
      </w:tr>
      <w:tr w:rsidR="00DC2FE7" w:rsidRPr="00EE06B6" w:rsidTr="00DC2FE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FE7" w:rsidRPr="00EE06B6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EE06B6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</w:rPr>
              <w:t>I-RRP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</w:rPr>
              <w:t>71149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</w:rPr>
              <w:t>1.53</w:t>
            </w:r>
          </w:p>
        </w:tc>
        <w:bookmarkStart w:id="0" w:name="_GoBack"/>
        <w:bookmarkEnd w:id="0"/>
      </w:tr>
      <w:tr w:rsidR="00DC2FE7" w:rsidRPr="00EE06B6" w:rsidTr="00DC2FE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</w:rPr>
              <w:t>I-RVT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</w:rPr>
              <w:t>72299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</w:rPr>
              <w:t>1.55</w:t>
            </w:r>
          </w:p>
        </w:tc>
      </w:tr>
      <w:tr w:rsidR="00DC2FE7" w:rsidRPr="00EE06B6" w:rsidTr="00DC2FE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  <w:lang w:val="en-GB" w:eastAsia="en-GB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</w:rPr>
              <w:t>I-RVT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</w:rPr>
              <w:t>71289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FE7" w:rsidRPr="00DC2FE7" w:rsidRDefault="00DC2FE7" w:rsidP="00DC2FE7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DC2FE7">
              <w:rPr>
                <w:rFonts w:ascii="Calibri" w:eastAsia="Times New Roman" w:hAnsi="Calibri" w:cs="Calibri"/>
                <w:sz w:val="28"/>
                <w:szCs w:val="28"/>
              </w:rPr>
              <w:t>1.58</w:t>
            </w:r>
          </w:p>
        </w:tc>
      </w:tr>
    </w:tbl>
    <w:p w:rsidR="00DC2FE7" w:rsidRDefault="00DC2FE7" w:rsidP="00DC2FE7">
      <w:pPr>
        <w:rPr>
          <w:b/>
          <w:color w:val="FF0000"/>
          <w:sz w:val="28"/>
          <w:szCs w:val="28"/>
        </w:rPr>
      </w:pPr>
    </w:p>
    <w:p w:rsidR="00DC2FE7" w:rsidRPr="004F1EB4" w:rsidRDefault="00DC2FE7" w:rsidP="00DC2FE7">
      <w:pPr>
        <w:rPr>
          <w:b/>
          <w:color w:val="FF0000"/>
          <w:sz w:val="28"/>
          <w:szCs w:val="28"/>
        </w:rPr>
      </w:pPr>
    </w:p>
    <w:p w:rsidR="00DD3347" w:rsidRDefault="00DD3347"/>
    <w:sectPr w:rsidR="00DD3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E7"/>
    <w:rsid w:val="003A3E66"/>
    <w:rsid w:val="00C14C2A"/>
    <w:rsid w:val="00DC2FE7"/>
    <w:rsid w:val="00D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8B28E-61E5-4CFF-A399-780CF517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2FE7"/>
    <w:pPr>
      <w:spacing w:after="200" w:line="276" w:lineRule="auto"/>
    </w:pPr>
    <w:rPr>
      <w:rFonts w:eastAsiaTheme="minorEastAsia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Dalkovičová</dc:creator>
  <cp:keywords/>
  <dc:description/>
  <cp:lastModifiedBy>Lubica</cp:lastModifiedBy>
  <cp:revision>2</cp:revision>
  <dcterms:created xsi:type="dcterms:W3CDTF">2023-04-04T06:58:00Z</dcterms:created>
  <dcterms:modified xsi:type="dcterms:W3CDTF">2023-04-04T06:58:00Z</dcterms:modified>
</cp:coreProperties>
</file>